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4" w:rsidRDefault="00A63434" w:rsidP="00A63434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TASFİYEDEN DÖNÜŞ TESCİLİNDE İSTENECEK EVRAKLAR</w:t>
      </w:r>
    </w:p>
    <w:p w:rsidR="00A63434" w:rsidRDefault="00A63434" w:rsidP="00A63434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A63434" w:rsidRDefault="00A63434" w:rsidP="00A63434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TASFİYEDEN DÖNÜŞ TESCİLİNDE İSTENECEK EVRAKLAR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hitaben yazılmış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4B5110">
        <w:rPr>
          <w:rFonts w:ascii="Verdana" w:hAnsi="Verdana"/>
          <w:sz w:val="18"/>
          <w:szCs w:val="18"/>
        </w:rPr>
        <w:t>dilekçe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 adet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Genel kurul toplantı </w:t>
      </w:r>
      <w:r w:rsidR="004B5110">
        <w:rPr>
          <w:rFonts w:ascii="Verdana" w:hAnsi="Verdana"/>
          <w:color w:val="000000"/>
          <w:sz w:val="18"/>
          <w:szCs w:val="18"/>
        </w:rPr>
        <w:t>aslı 1</w:t>
      </w:r>
      <w:r>
        <w:rPr>
          <w:rFonts w:ascii="Verdana" w:hAnsi="Verdana"/>
          <w:color w:val="000000"/>
          <w:sz w:val="18"/>
          <w:szCs w:val="18"/>
        </w:rPr>
        <w:t xml:space="preserve"> adet (Tasfiyeden dönüş kararı ve yeni yönetim kurulu seçimini içeren)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Kooperatifin tasfiyesine başlanılmadığına dair Tasfiye Kurulu raporu 1 adet aslı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 w:rsidRPr="004B5110">
        <w:rPr>
          <w:rFonts w:ascii="Verdana" w:hAnsi="Verdana"/>
          <w:sz w:val="18"/>
          <w:szCs w:val="18"/>
        </w:rPr>
        <w:t>Taahhütname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 adet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Yönetim kuruluna ait yetki kararı noter tasdikli </w:t>
      </w:r>
      <w:r w:rsidR="004B5110">
        <w:rPr>
          <w:rFonts w:ascii="Verdana" w:hAnsi="Verdana"/>
          <w:color w:val="000000"/>
          <w:sz w:val="18"/>
          <w:szCs w:val="18"/>
        </w:rPr>
        <w:t>1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adet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İmza beyannamesi 1 adet (Islak İmzalı)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Tasfiyeden dönüş bilançosu kaşe imzalı 1 adet (genel kurul tarihli)</w:t>
      </w:r>
    </w:p>
    <w:p w:rsidR="00A63434" w:rsidRDefault="00A63434" w:rsidP="00A63434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Diğer genel kurul evrakları</w:t>
      </w:r>
    </w:p>
    <w:p w:rsidR="00A436A0" w:rsidRPr="00A63434" w:rsidRDefault="00A436A0" w:rsidP="00A63434"/>
    <w:sectPr w:rsidR="00A436A0" w:rsidRPr="00A6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4B5110"/>
    <w:rsid w:val="004C6008"/>
    <w:rsid w:val="00770BBF"/>
    <w:rsid w:val="00826E3A"/>
    <w:rsid w:val="00A436A0"/>
    <w:rsid w:val="00A63434"/>
    <w:rsid w:val="00AE3351"/>
    <w:rsid w:val="00AE48FA"/>
    <w:rsid w:val="00AF34DF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2019-03-28T16:33:00Z</dcterms:created>
  <dcterms:modified xsi:type="dcterms:W3CDTF">2019-03-30T08:06:00Z</dcterms:modified>
</cp:coreProperties>
</file>